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C" w:rsidRPr="00D11270" w:rsidRDefault="00D92F2C" w:rsidP="00D92F2C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D11270">
        <w:rPr>
          <w:b/>
          <w:bCs/>
          <w:color w:val="000000"/>
        </w:rPr>
        <w:t>Рекомендации по структуре и составу показателей публичного отчета</w:t>
      </w:r>
    </w:p>
    <w:p w:rsidR="00D92F2C" w:rsidRPr="00D11270" w:rsidRDefault="00D92F2C" w:rsidP="00D92F2C">
      <w:pPr>
        <w:shd w:val="clear" w:color="auto" w:fill="FFFFFF"/>
        <w:jc w:val="center"/>
        <w:rPr>
          <w:b/>
        </w:rPr>
      </w:pPr>
      <w:r w:rsidRPr="00D11270">
        <w:rPr>
          <w:b/>
          <w:bCs/>
          <w:color w:val="000000"/>
        </w:rPr>
        <w:t>образовательного учреждения</w:t>
      </w:r>
    </w:p>
    <w:p w:rsidR="00D92F2C" w:rsidRPr="00D11270" w:rsidRDefault="00D92F2C" w:rsidP="00D92F2C">
      <w:pPr>
        <w:shd w:val="clear" w:color="auto" w:fill="FFFFFF"/>
        <w:rPr>
          <w:color w:val="000000"/>
        </w:rPr>
      </w:pP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Публичный отчет</w:t>
      </w:r>
      <w:r w:rsidRPr="00D11270">
        <w:rPr>
          <w:color w:val="000000"/>
        </w:rPr>
        <w:t xml:space="preserve"> - персонифициров</w:t>
      </w:r>
      <w:r>
        <w:rPr>
          <w:color w:val="000000"/>
        </w:rPr>
        <w:t>анный доклад руководителя учреждения</w:t>
      </w:r>
      <w:r w:rsidRPr="00D11270">
        <w:rPr>
          <w:color w:val="000000"/>
        </w:rPr>
        <w:t>.</w:t>
      </w: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 w:rsidRPr="00D11270">
        <w:rPr>
          <w:color w:val="000000"/>
        </w:rPr>
        <w:t>Задача отчета - рассказать общественности, органам представительной власти, руководству территории о результатах, потенциале и ус</w:t>
      </w:r>
      <w:r>
        <w:rPr>
          <w:color w:val="000000"/>
        </w:rPr>
        <w:t xml:space="preserve">ловиях функционирования дошкольного </w:t>
      </w:r>
      <w:r w:rsidRPr="00D11270">
        <w:rPr>
          <w:color w:val="000000"/>
        </w:rPr>
        <w:t xml:space="preserve"> заведения, проблем</w:t>
      </w:r>
      <w:r>
        <w:rPr>
          <w:color w:val="000000"/>
        </w:rPr>
        <w:t>ах и направлениях развития</w:t>
      </w:r>
      <w:r w:rsidRPr="00D11270">
        <w:rPr>
          <w:color w:val="000000"/>
        </w:rPr>
        <w:t>.</w:t>
      </w: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целом в публичном отчете дошкольное учреждение</w:t>
      </w:r>
      <w:r w:rsidRPr="00D11270">
        <w:rPr>
          <w:color w:val="000000"/>
        </w:rPr>
        <w:t xml:space="preserve"> информирует общество, каким образом он</w:t>
      </w:r>
      <w:r>
        <w:rPr>
          <w:color w:val="000000"/>
        </w:rPr>
        <w:t>а</w:t>
      </w:r>
      <w:r w:rsidRPr="00D11270">
        <w:rPr>
          <w:color w:val="000000"/>
        </w:rPr>
        <w:t xml:space="preserve"> принимает ответственность за обеспечение качественных образовательных программ, которые отвечают потребностям всех групп потребителей образования. Отчет включает текстовую часть с анализом основных тенденций и проблем, иллюстрированными графиками, таблицами др., и приложения с табличным материалом.</w:t>
      </w: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Ежегодный отчет </w:t>
      </w:r>
      <w:r w:rsidRPr="00D11270">
        <w:rPr>
          <w:color w:val="000000"/>
        </w:rPr>
        <w:t>концентрирует существенную информацию о деятельности учреждения.</w:t>
      </w: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Отчет каждого учреждения</w:t>
      </w:r>
      <w:r w:rsidRPr="00D11270">
        <w:rPr>
          <w:color w:val="000000"/>
        </w:rPr>
        <w:t xml:space="preserve"> имеет общий формат и отвечает на общие вопросы:</w:t>
      </w:r>
    </w:p>
    <w:p w:rsidR="00D92F2C" w:rsidRPr="00D11270" w:rsidRDefault="00D92F2C" w:rsidP="00D92F2C">
      <w:pPr>
        <w:shd w:val="clear" w:color="auto" w:fill="FFFFFF"/>
        <w:jc w:val="both"/>
        <w:rPr>
          <w:color w:val="000000"/>
        </w:rPr>
      </w:pPr>
      <w:r w:rsidRPr="00D11270">
        <w:rPr>
          <w:color w:val="000000"/>
        </w:rPr>
        <w:t>- что мы собой представляем и в чем наше отличие от других учебных заведений?</w:t>
      </w:r>
    </w:p>
    <w:p w:rsidR="00D92F2C" w:rsidRPr="00D11270" w:rsidRDefault="00D92F2C" w:rsidP="00D92F2C">
      <w:pPr>
        <w:shd w:val="clear" w:color="auto" w:fill="FFFFFF"/>
        <w:jc w:val="both"/>
        <w:rPr>
          <w:color w:val="000000"/>
        </w:rPr>
      </w:pPr>
      <w:r w:rsidRPr="00D11270">
        <w:rPr>
          <w:color w:val="000000"/>
        </w:rPr>
        <w:t>- каковы наши цели?</w:t>
      </w:r>
    </w:p>
    <w:p w:rsidR="00D92F2C" w:rsidRPr="00D11270" w:rsidRDefault="00D92F2C" w:rsidP="00D92F2C">
      <w:pPr>
        <w:shd w:val="clear" w:color="auto" w:fill="FFFFFF"/>
        <w:jc w:val="both"/>
        <w:rPr>
          <w:color w:val="000000"/>
        </w:rPr>
      </w:pPr>
      <w:r w:rsidRPr="00D11270">
        <w:rPr>
          <w:color w:val="000000"/>
        </w:rPr>
        <w:t>- каков уров</w:t>
      </w:r>
      <w:r>
        <w:rPr>
          <w:color w:val="000000"/>
        </w:rPr>
        <w:t>ень ресурсного обеспечения</w:t>
      </w:r>
      <w:r w:rsidRPr="00D11270">
        <w:rPr>
          <w:color w:val="000000"/>
        </w:rPr>
        <w:t>, как мы используем имеющиеся ресурсы и</w:t>
      </w:r>
      <w:r w:rsidRPr="00D11270">
        <w:rPr>
          <w:color w:val="000000"/>
        </w:rPr>
        <w:br/>
        <w:t>поступающие средства, кто наши партнеры?</w:t>
      </w:r>
    </w:p>
    <w:p w:rsidR="00D92F2C" w:rsidRPr="00D11270" w:rsidRDefault="00D92F2C" w:rsidP="00D92F2C">
      <w:pPr>
        <w:shd w:val="clear" w:color="auto" w:fill="FFFFFF"/>
        <w:jc w:val="both"/>
        <w:rPr>
          <w:color w:val="000000"/>
        </w:rPr>
      </w:pPr>
      <w:r w:rsidRPr="00D11270">
        <w:rPr>
          <w:color w:val="000000"/>
        </w:rPr>
        <w:t>- чего мы достигли и что планируем сделать?</w:t>
      </w:r>
    </w:p>
    <w:p w:rsidR="00D92F2C" w:rsidRPr="00D11270" w:rsidRDefault="00D92F2C" w:rsidP="00D92F2C">
      <w:pPr>
        <w:shd w:val="clear" w:color="auto" w:fill="FFFFFF"/>
        <w:ind w:firstLine="720"/>
        <w:jc w:val="both"/>
        <w:rPr>
          <w:color w:val="000000"/>
        </w:rPr>
      </w:pPr>
      <w:r w:rsidRPr="00D11270">
        <w:rPr>
          <w:color w:val="000000"/>
        </w:rPr>
        <w:t>Рекомендуемая структура п</w:t>
      </w:r>
      <w:r>
        <w:rPr>
          <w:color w:val="000000"/>
        </w:rPr>
        <w:t xml:space="preserve">убличного отчета </w:t>
      </w:r>
      <w:r w:rsidRPr="00D11270">
        <w:rPr>
          <w:color w:val="000000"/>
        </w:rPr>
        <w:t xml:space="preserve"> включает следующие основные разделы:</w:t>
      </w:r>
    </w:p>
    <w:p w:rsidR="00D92F2C" w:rsidRPr="00D11270" w:rsidRDefault="00D92F2C" w:rsidP="00D92F2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общая характеристика ДОУ</w:t>
      </w:r>
      <w:r w:rsidRPr="00D11270">
        <w:rPr>
          <w:color w:val="000000"/>
        </w:rPr>
        <w:t>;</w:t>
      </w:r>
    </w:p>
    <w:p w:rsidR="00D92F2C" w:rsidRPr="00D11270" w:rsidRDefault="00D92F2C" w:rsidP="00D92F2C">
      <w:pPr>
        <w:shd w:val="clear" w:color="auto" w:fill="FFFFFF"/>
        <w:jc w:val="both"/>
      </w:pPr>
      <w:r>
        <w:rPr>
          <w:color w:val="000000"/>
        </w:rPr>
        <w:t>- социальный состав воспитанников</w:t>
      </w:r>
      <w:r w:rsidRPr="00D11270">
        <w:rPr>
          <w:color w:val="000000"/>
        </w:rPr>
        <w:t>, структура управления, соци</w:t>
      </w:r>
      <w:r>
        <w:rPr>
          <w:color w:val="000000"/>
        </w:rPr>
        <w:t>альное партнерство</w:t>
      </w:r>
      <w:r w:rsidRPr="00D11270">
        <w:rPr>
          <w:color w:val="000000"/>
        </w:rPr>
        <w:t>;</w:t>
      </w:r>
    </w:p>
    <w:p w:rsidR="00D92F2C" w:rsidRPr="00D11270" w:rsidRDefault="00D92F2C" w:rsidP="00D92F2C">
      <w:pPr>
        <w:shd w:val="clear" w:color="auto" w:fill="FFFFFF"/>
        <w:tabs>
          <w:tab w:val="left" w:pos="197"/>
        </w:tabs>
        <w:jc w:val="both"/>
        <w:rPr>
          <w:color w:val="000000"/>
        </w:rPr>
      </w:pPr>
      <w:r w:rsidRPr="00D11270">
        <w:rPr>
          <w:color w:val="000000"/>
        </w:rPr>
        <w:t>-</w:t>
      </w:r>
      <w:r w:rsidRPr="00D11270">
        <w:rPr>
          <w:color w:val="000000"/>
        </w:rPr>
        <w:tab/>
        <w:t>спектр образовательных услуг;</w:t>
      </w:r>
    </w:p>
    <w:p w:rsidR="00D92F2C" w:rsidRPr="00D11270" w:rsidRDefault="00D92F2C" w:rsidP="00D92F2C">
      <w:pPr>
        <w:shd w:val="clear" w:color="auto" w:fill="FFFFFF"/>
        <w:tabs>
          <w:tab w:val="left" w:pos="197"/>
        </w:tabs>
        <w:jc w:val="both"/>
        <w:rPr>
          <w:color w:val="000000"/>
        </w:rPr>
      </w:pPr>
      <w:r w:rsidRPr="00D11270">
        <w:rPr>
          <w:color w:val="000000"/>
        </w:rPr>
        <w:t xml:space="preserve">- условия осуществления образовательного процесса, в </w:t>
      </w:r>
      <w:proofErr w:type="spellStart"/>
      <w:r w:rsidRPr="00D11270">
        <w:rPr>
          <w:color w:val="000000"/>
        </w:rPr>
        <w:t>т.ч</w:t>
      </w:r>
      <w:proofErr w:type="spellEnd"/>
      <w:r w:rsidRPr="00D11270">
        <w:rPr>
          <w:color w:val="000000"/>
        </w:rPr>
        <w:t>. ресурсное обеспечение и</w:t>
      </w:r>
      <w:r w:rsidRPr="00D11270">
        <w:rPr>
          <w:color w:val="000000"/>
        </w:rPr>
        <w:br/>
        <w:t>материально - техническая база, кадры;</w:t>
      </w:r>
    </w:p>
    <w:p w:rsidR="00D92F2C" w:rsidRPr="00D11270" w:rsidRDefault="00D92F2C" w:rsidP="00D92F2C">
      <w:pPr>
        <w:shd w:val="clear" w:color="auto" w:fill="FFFFFF"/>
        <w:tabs>
          <w:tab w:val="left" w:pos="197"/>
        </w:tabs>
        <w:jc w:val="both"/>
        <w:rPr>
          <w:color w:val="000000"/>
        </w:rPr>
      </w:pPr>
      <w:r w:rsidRPr="00D11270">
        <w:rPr>
          <w:color w:val="000000"/>
        </w:rPr>
        <w:t>- ближайшие перспективы.</w:t>
      </w:r>
    </w:p>
    <w:p w:rsidR="00D92F2C" w:rsidRPr="00D11270" w:rsidRDefault="00D92F2C" w:rsidP="00D92F2C">
      <w:pPr>
        <w:shd w:val="clear" w:color="auto" w:fill="FFFFFF"/>
        <w:ind w:firstLine="720"/>
        <w:jc w:val="both"/>
      </w:pPr>
      <w:r w:rsidRPr="00D11270">
        <w:rPr>
          <w:color w:val="000000"/>
        </w:rPr>
        <w:t>Для раскрытия содержания отчета по данным разделам важен выбор набора аналитических показателей, которые включают в себя сочетание натуральных и стоимостных показателей, объемных показателей и показателей эффективности использования ресурсов, а также анализ их динамики.</w:t>
      </w:r>
    </w:p>
    <w:p w:rsidR="00D92F2C" w:rsidRPr="00D11270" w:rsidRDefault="00D92F2C" w:rsidP="00D92F2C">
      <w:pPr>
        <w:shd w:val="clear" w:color="auto" w:fill="FFFFFF"/>
        <w:ind w:firstLine="720"/>
        <w:jc w:val="both"/>
      </w:pPr>
      <w:r w:rsidRPr="00D11270">
        <w:rPr>
          <w:color w:val="000000"/>
        </w:rPr>
        <w:t>При этом анализ должен отражать не только характеристики и специфику учреждения, но</w:t>
      </w:r>
      <w:r>
        <w:rPr>
          <w:color w:val="000000"/>
        </w:rPr>
        <w:t xml:space="preserve"> и учитывать приоритеты дошкольной</w:t>
      </w:r>
      <w:r w:rsidRPr="00D11270">
        <w:rPr>
          <w:color w:val="000000"/>
        </w:rPr>
        <w:t xml:space="preserve"> образовательной политики в Российской Федерации, а именно:</w:t>
      </w:r>
    </w:p>
    <w:p w:rsidR="00D92F2C" w:rsidRPr="00D11270" w:rsidRDefault="00D92F2C" w:rsidP="00D92F2C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/>
        <w:jc w:val="both"/>
        <w:rPr>
          <w:color w:val="000000"/>
        </w:rPr>
      </w:pPr>
      <w:r w:rsidRPr="00D11270">
        <w:rPr>
          <w:color w:val="000000"/>
        </w:rPr>
        <w:t>обеспечение р</w:t>
      </w:r>
      <w:r>
        <w:rPr>
          <w:color w:val="000000"/>
        </w:rPr>
        <w:t>авных возможностей всем воспитанникам</w:t>
      </w:r>
      <w:r w:rsidRPr="00D11270">
        <w:rPr>
          <w:color w:val="000000"/>
        </w:rPr>
        <w:t xml:space="preserve"> дл</w:t>
      </w:r>
      <w:r>
        <w:rPr>
          <w:color w:val="000000"/>
        </w:rPr>
        <w:t>я получения качественного</w:t>
      </w:r>
      <w:r>
        <w:rPr>
          <w:color w:val="000000"/>
        </w:rPr>
        <w:br/>
      </w:r>
      <w:r w:rsidRPr="00D11270">
        <w:rPr>
          <w:color w:val="000000"/>
        </w:rPr>
        <w:t xml:space="preserve"> </w:t>
      </w:r>
      <w:r>
        <w:rPr>
          <w:color w:val="000000"/>
        </w:rPr>
        <w:t>образования</w:t>
      </w:r>
      <w:r w:rsidRPr="00D11270">
        <w:rPr>
          <w:color w:val="000000"/>
        </w:rPr>
        <w:t>,</w:t>
      </w:r>
    </w:p>
    <w:p w:rsidR="00D92F2C" w:rsidRPr="00D11270" w:rsidRDefault="00D92F2C" w:rsidP="00D92F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/>
        <w:jc w:val="both"/>
        <w:rPr>
          <w:color w:val="000000"/>
        </w:rPr>
      </w:pPr>
      <w:r>
        <w:rPr>
          <w:color w:val="000000"/>
        </w:rPr>
        <w:t xml:space="preserve"> </w:t>
      </w:r>
      <w:r w:rsidRPr="00D11270">
        <w:rPr>
          <w:color w:val="000000"/>
        </w:rPr>
        <w:t>обеспечение благоприятной обстановки чистоты, заботы и безопасности детей,</w:t>
      </w:r>
    </w:p>
    <w:p w:rsidR="00D92F2C" w:rsidRPr="00D11270" w:rsidRDefault="00D92F2C" w:rsidP="00D92F2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/>
        <w:jc w:val="both"/>
      </w:pPr>
      <w:r w:rsidRPr="00D11270">
        <w:rPr>
          <w:color w:val="000000"/>
        </w:rPr>
        <w:t>целенаправленное,   планируемое   повышение   квалификации   педагогических</w:t>
      </w:r>
      <w:r>
        <w:rPr>
          <w:color w:val="000000"/>
        </w:rPr>
        <w:t xml:space="preserve"> работников;</w:t>
      </w:r>
    </w:p>
    <w:p w:rsidR="00D92F2C" w:rsidRPr="00D11270" w:rsidRDefault="00D92F2C" w:rsidP="00D92F2C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710"/>
        <w:jc w:val="both"/>
        <w:rPr>
          <w:color w:val="000000"/>
        </w:rPr>
      </w:pPr>
      <w:r w:rsidRPr="00D11270">
        <w:rPr>
          <w:color w:val="000000"/>
        </w:rPr>
        <w:t>демократизация управления и включение общества (социальное партнерство) в</w:t>
      </w:r>
      <w:r w:rsidRPr="00D11270">
        <w:rPr>
          <w:color w:val="000000"/>
        </w:rPr>
        <w:br/>
        <w:t xml:space="preserve">решение задач </w:t>
      </w:r>
      <w:r>
        <w:rPr>
          <w:color w:val="000000"/>
        </w:rPr>
        <w:t>до</w:t>
      </w:r>
      <w:r w:rsidRPr="00D11270">
        <w:rPr>
          <w:color w:val="000000"/>
        </w:rPr>
        <w:t>школьного образования,</w:t>
      </w:r>
    </w:p>
    <w:p w:rsidR="00D92F2C" w:rsidRPr="00D11270" w:rsidRDefault="00D92F2C" w:rsidP="00D92F2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10"/>
        <w:jc w:val="both"/>
      </w:pPr>
      <w:r w:rsidRPr="00D11270">
        <w:rPr>
          <w:color w:val="000000"/>
        </w:rPr>
        <w:t>воздействие   всех   мер   управления   на   повышение   качества   образования</w:t>
      </w:r>
      <w:r w:rsidRPr="00D11270">
        <w:rPr>
          <w:color w:val="000000"/>
        </w:rPr>
        <w:br/>
      </w:r>
      <w:r>
        <w:rPr>
          <w:color w:val="000000"/>
        </w:rPr>
        <w:t xml:space="preserve"> </w:t>
      </w:r>
      <w:r w:rsidRPr="00D11270">
        <w:rPr>
          <w:color w:val="000000"/>
        </w:rPr>
        <w:t>Необходимо по</w:t>
      </w:r>
      <w:r>
        <w:rPr>
          <w:color w:val="000000"/>
        </w:rPr>
        <w:t xml:space="preserve">мнить, что отчет </w:t>
      </w:r>
      <w:r w:rsidRPr="00D11270">
        <w:rPr>
          <w:color w:val="000000"/>
        </w:rPr>
        <w:t>ежегодный</w:t>
      </w:r>
      <w:r>
        <w:rPr>
          <w:color w:val="000000"/>
        </w:rPr>
        <w:t>,</w:t>
      </w:r>
      <w:r w:rsidRPr="00D11270">
        <w:rPr>
          <w:color w:val="000000"/>
        </w:rPr>
        <w:t xml:space="preserve"> и ввиду этого он должен отражать постоянный анализ, планирование целей и действий на последующий период. Общая схема анализа:</w:t>
      </w:r>
    </w:p>
    <w:p w:rsidR="00D92F2C" w:rsidRPr="00D11270" w:rsidRDefault="00D92F2C" w:rsidP="00D92F2C">
      <w:pPr>
        <w:shd w:val="clear" w:color="auto" w:fill="FFFFFF"/>
        <w:tabs>
          <w:tab w:val="left" w:pos="667"/>
        </w:tabs>
        <w:jc w:val="both"/>
      </w:pPr>
      <w:r w:rsidRPr="00D11270">
        <w:rPr>
          <w:color w:val="000000"/>
        </w:rPr>
        <w:tab/>
        <w:t>1. Что мы собой представляем, к чему мы стремимся, как идут дела</w:t>
      </w:r>
      <w:r>
        <w:rPr>
          <w:color w:val="000000"/>
        </w:rPr>
        <w:t>.</w:t>
      </w:r>
    </w:p>
    <w:p w:rsidR="00D92F2C" w:rsidRPr="00D11270" w:rsidRDefault="00D92F2C" w:rsidP="00D92F2C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4224"/>
        </w:tabs>
        <w:autoSpaceDE w:val="0"/>
        <w:autoSpaceDN w:val="0"/>
        <w:adjustRightInd w:val="0"/>
        <w:ind w:left="667"/>
        <w:jc w:val="both"/>
        <w:rPr>
          <w:color w:val="000000"/>
        </w:rPr>
      </w:pPr>
      <w:r w:rsidRPr="00D11270">
        <w:rPr>
          <w:color w:val="000000"/>
        </w:rPr>
        <w:t>Мы в развитии.</w:t>
      </w:r>
    </w:p>
    <w:p w:rsidR="00D92F2C" w:rsidRPr="00D11270" w:rsidRDefault="00D92F2C" w:rsidP="00D92F2C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/>
        <w:jc w:val="both"/>
        <w:rPr>
          <w:color w:val="000000"/>
        </w:rPr>
      </w:pPr>
      <w:r>
        <w:rPr>
          <w:color w:val="000000"/>
        </w:rPr>
        <w:t>Что мы еще должны, можем достичь.</w:t>
      </w:r>
    </w:p>
    <w:p w:rsidR="00D92F2C" w:rsidRPr="00D11270" w:rsidRDefault="00D92F2C" w:rsidP="00D92F2C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/>
        <w:jc w:val="both"/>
        <w:rPr>
          <w:color w:val="000000"/>
        </w:rPr>
      </w:pPr>
      <w:r>
        <w:rPr>
          <w:color w:val="000000"/>
        </w:rPr>
        <w:t>Что мы должны для этого сделать.</w:t>
      </w:r>
    </w:p>
    <w:p w:rsidR="00D92F2C" w:rsidRPr="00D11270" w:rsidRDefault="00D92F2C" w:rsidP="00D92F2C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667"/>
        <w:jc w:val="both"/>
        <w:rPr>
          <w:color w:val="000000"/>
        </w:rPr>
      </w:pPr>
      <w:r w:rsidRPr="00D11270">
        <w:rPr>
          <w:color w:val="000000"/>
        </w:rPr>
        <w:t xml:space="preserve">Какие наши новые </w:t>
      </w:r>
      <w:r>
        <w:rPr>
          <w:color w:val="000000"/>
        </w:rPr>
        <w:t>действия и пересмотр достижений.</w:t>
      </w:r>
    </w:p>
    <w:p w:rsidR="007360C6" w:rsidRDefault="007360C6"/>
    <w:sectPr w:rsidR="0073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087"/>
    <w:multiLevelType w:val="singleLevel"/>
    <w:tmpl w:val="E782051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1C27F53"/>
    <w:multiLevelType w:val="singleLevel"/>
    <w:tmpl w:val="DE90ED9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51A30FAA"/>
    <w:multiLevelType w:val="singleLevel"/>
    <w:tmpl w:val="4BDA68E4"/>
    <w:lvl w:ilvl="0">
      <w:start w:val="7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AC"/>
    <w:rsid w:val="007360C6"/>
    <w:rsid w:val="00BD11AC"/>
    <w:rsid w:val="00D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2011-03-19T05:34:00Z</dcterms:created>
  <dcterms:modified xsi:type="dcterms:W3CDTF">2011-03-19T05:35:00Z</dcterms:modified>
</cp:coreProperties>
</file>